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69" w:rsidRDefault="009F4C62" w:rsidP="009F4C62">
      <w:pPr>
        <w:jc w:val="center"/>
        <w:rPr>
          <w:b/>
          <w:sz w:val="36"/>
          <w:szCs w:val="36"/>
        </w:rPr>
      </w:pPr>
      <w:r w:rsidRPr="009F4C62">
        <w:rPr>
          <w:rFonts w:hint="eastAsia"/>
          <w:b/>
          <w:sz w:val="36"/>
          <w:szCs w:val="36"/>
        </w:rPr>
        <w:t>张维</w:t>
      </w:r>
      <w:r w:rsidRPr="009F4C62">
        <w:rPr>
          <w:b/>
          <w:sz w:val="36"/>
          <w:szCs w:val="36"/>
        </w:rPr>
        <w:t>群</w:t>
      </w:r>
      <w:r w:rsidR="00206E0F">
        <w:rPr>
          <w:rFonts w:hint="eastAsia"/>
          <w:b/>
          <w:sz w:val="36"/>
          <w:szCs w:val="36"/>
        </w:rPr>
        <w:t>2016</w:t>
      </w:r>
      <w:r w:rsidRPr="009F4C62">
        <w:rPr>
          <w:b/>
          <w:sz w:val="36"/>
          <w:szCs w:val="36"/>
        </w:rPr>
        <w:t>-2018</w:t>
      </w:r>
      <w:r w:rsidRPr="009F4C62">
        <w:rPr>
          <w:rFonts w:hint="eastAsia"/>
          <w:b/>
          <w:sz w:val="36"/>
          <w:szCs w:val="36"/>
        </w:rPr>
        <w:t>聘期</w:t>
      </w:r>
    </w:p>
    <w:p w:rsidR="009F4C62" w:rsidRPr="009F4C62" w:rsidRDefault="009F4C62" w:rsidP="009F4C62">
      <w:pPr>
        <w:jc w:val="center"/>
        <w:rPr>
          <w:b/>
          <w:sz w:val="36"/>
          <w:szCs w:val="36"/>
        </w:rPr>
      </w:pPr>
      <w:r w:rsidRPr="009F4C62">
        <w:rPr>
          <w:b/>
          <w:sz w:val="36"/>
          <w:szCs w:val="36"/>
        </w:rPr>
        <w:t>工作总结</w:t>
      </w:r>
    </w:p>
    <w:p w:rsidR="009F4C62" w:rsidRPr="009F4C62" w:rsidRDefault="009F4C62" w:rsidP="009F4C62">
      <w:pPr>
        <w:ind w:firstLineChars="200" w:firstLine="560"/>
        <w:rPr>
          <w:rFonts w:ascii="楷体" w:eastAsia="楷体" w:hAnsi="楷体"/>
          <w:sz w:val="28"/>
          <w:szCs w:val="28"/>
        </w:rPr>
      </w:pPr>
      <w:r w:rsidRPr="009F4C62">
        <w:rPr>
          <w:rFonts w:ascii="楷体" w:eastAsia="楷体" w:hAnsi="楷体" w:hint="eastAsia"/>
          <w:sz w:val="28"/>
          <w:szCs w:val="28"/>
        </w:rPr>
        <w:t>本聘期本人始终坚持中国共产党的领导，坚持社会主义的教育观，积极参加统计学院中心组、应用统计教工支部组织的“两学一做”、“十九大报告专题学习”等各项政治学习活动，通过中心组学习、民主生活会、集体学习与个人学习相结合等方式，了解了党的方针政策以及中央、省委关于党员领导干部廉洁自律和反腐倡廉的有关规定，提高了自己的政治敏锐性和鉴别能力，提高了自己的政治觉悟和思想水平，坚定了立场，坚定了信念，在大是大非问题面前，能够始终保持清醒的头脑，</w:t>
      </w:r>
      <w:r w:rsidRPr="009F4C62">
        <w:rPr>
          <w:rFonts w:ascii="楷体" w:eastAsia="楷体" w:hAnsi="楷体"/>
          <w:sz w:val="28"/>
          <w:szCs w:val="28"/>
        </w:rPr>
        <w:t>保持</w:t>
      </w:r>
      <w:r w:rsidRPr="009F4C62">
        <w:rPr>
          <w:rFonts w:ascii="楷体" w:eastAsia="楷体" w:hAnsi="楷体" w:hint="eastAsia"/>
          <w:sz w:val="28"/>
          <w:szCs w:val="28"/>
        </w:rPr>
        <w:t>争取</w:t>
      </w:r>
      <w:r w:rsidRPr="009F4C62">
        <w:rPr>
          <w:rFonts w:ascii="楷体" w:eastAsia="楷体" w:hAnsi="楷体"/>
          <w:sz w:val="28"/>
          <w:szCs w:val="28"/>
        </w:rPr>
        <w:t>的政治站位</w:t>
      </w:r>
      <w:r w:rsidRPr="009F4C62">
        <w:rPr>
          <w:rFonts w:ascii="楷体" w:eastAsia="楷体" w:hAnsi="楷体" w:hint="eastAsia"/>
          <w:sz w:val="28"/>
          <w:szCs w:val="28"/>
        </w:rPr>
        <w:t>。工作中，严格按照学校党委和学院的部署和要求、绝对服从组织安排和要求，认真负责地完成自己分管的工作。同时，本人注重个人修养的提高，严格要求自己的言行，注重师德修养，不发表违反组织原则的言论，为人光明磊落，作为一名副处级党员领导干部，在教育、科研和管理工作中争取起到模范表率作用。</w:t>
      </w:r>
    </w:p>
    <w:p w:rsidR="009F4C62" w:rsidRPr="009F4C62" w:rsidRDefault="00206E0F" w:rsidP="009F4C62">
      <w:pPr>
        <w:ind w:firstLineChars="200" w:firstLine="560"/>
        <w:rPr>
          <w:rFonts w:ascii="楷体" w:eastAsia="楷体" w:hAnsi="楷体"/>
          <w:sz w:val="28"/>
          <w:szCs w:val="28"/>
        </w:rPr>
      </w:pPr>
      <w:r>
        <w:rPr>
          <w:rFonts w:ascii="楷体" w:eastAsia="楷体" w:hAnsi="楷体"/>
          <w:sz w:val="28"/>
          <w:szCs w:val="28"/>
        </w:rPr>
        <w:t>2016</w:t>
      </w:r>
      <w:r w:rsidR="009F4C62" w:rsidRPr="009F4C62">
        <w:rPr>
          <w:rFonts w:ascii="楷体" w:eastAsia="楷体" w:hAnsi="楷体" w:hint="eastAsia"/>
          <w:sz w:val="28"/>
          <w:szCs w:val="28"/>
        </w:rPr>
        <w:t>,01</w:t>
      </w:r>
      <w:r w:rsidR="009F4C62" w:rsidRPr="009F4C62">
        <w:rPr>
          <w:rFonts w:ascii="楷体" w:eastAsia="楷体" w:hAnsi="楷体"/>
          <w:sz w:val="28"/>
          <w:szCs w:val="28"/>
        </w:rPr>
        <w:t>-2017</w:t>
      </w:r>
      <w:r w:rsidR="009F4C62" w:rsidRPr="009F4C62">
        <w:rPr>
          <w:rFonts w:ascii="楷体" w:eastAsia="楷体" w:hAnsi="楷体" w:hint="eastAsia"/>
          <w:sz w:val="28"/>
          <w:szCs w:val="28"/>
        </w:rPr>
        <w:t>,09</w:t>
      </w:r>
      <w:r w:rsidR="00A14EBC">
        <w:rPr>
          <w:rFonts w:ascii="楷体" w:eastAsia="楷体" w:hAnsi="楷体" w:hint="eastAsia"/>
          <w:sz w:val="28"/>
          <w:szCs w:val="28"/>
        </w:rPr>
        <w:t>本人分管学科建设和主持</w:t>
      </w:r>
      <w:r w:rsidR="00A14EBC">
        <w:rPr>
          <w:rFonts w:ascii="楷体" w:eastAsia="楷体" w:hAnsi="楷体"/>
          <w:sz w:val="28"/>
          <w:szCs w:val="28"/>
        </w:rPr>
        <w:t>工作</w:t>
      </w:r>
      <w:r w:rsidR="009F4C62" w:rsidRPr="009F4C62">
        <w:rPr>
          <w:rFonts w:ascii="楷体" w:eastAsia="楷体" w:hAnsi="楷体" w:hint="eastAsia"/>
          <w:sz w:val="28"/>
          <w:szCs w:val="28"/>
        </w:rPr>
        <w:t>以来，抓学院制度建设，制定了统计学院科研成果奖励资助办法，提高教师从事科研的积极性，结合学校创建“四个一流”建设，起草了《西安财经学院关于创建统计学“一流学科”建设方案》，并在广泛征集意见的基础上进行修改，报学科党委通过并实施，修订了统计学院科研管理办法、学术交流管理办法等文件，规范和完善了学院学科建设工作。研究生管理方面，广泛进行招生宣传，本聘期</w:t>
      </w:r>
      <w:r w:rsidR="009F4C62" w:rsidRPr="009F4C62">
        <w:rPr>
          <w:rFonts w:ascii="楷体" w:eastAsia="楷体" w:hAnsi="楷体"/>
          <w:sz w:val="28"/>
          <w:szCs w:val="28"/>
        </w:rPr>
        <w:t>报考和录取学生人数显著增加，</w:t>
      </w:r>
      <w:r w:rsidR="009F4C62" w:rsidRPr="009F4C62">
        <w:rPr>
          <w:rFonts w:ascii="楷体" w:eastAsia="楷体" w:hAnsi="楷体"/>
          <w:sz w:val="28"/>
          <w:szCs w:val="28"/>
        </w:rPr>
        <w:lastRenderedPageBreak/>
        <w:t>学生学位论文和导师指导工作质量得到明显提高，学位</w:t>
      </w:r>
      <w:proofErr w:type="gramStart"/>
      <w:r w:rsidR="009F4C62" w:rsidRPr="009F4C62">
        <w:rPr>
          <w:rFonts w:ascii="楷体" w:eastAsia="楷体" w:hAnsi="楷体"/>
          <w:sz w:val="28"/>
          <w:szCs w:val="28"/>
        </w:rPr>
        <w:t>办学位</w:t>
      </w:r>
      <w:proofErr w:type="gramEnd"/>
      <w:r w:rsidR="009F4C62" w:rsidRPr="009F4C62">
        <w:rPr>
          <w:rFonts w:ascii="楷体" w:eastAsia="楷体" w:hAnsi="楷体"/>
          <w:sz w:val="28"/>
          <w:szCs w:val="28"/>
        </w:rPr>
        <w:t>论文抽查未有不合格论文情况出现。注重高质量的科研成果产</w:t>
      </w:r>
      <w:r w:rsidR="009F4C62" w:rsidRPr="009F4C62">
        <w:rPr>
          <w:rFonts w:ascii="楷体" w:eastAsia="楷体" w:hAnsi="楷体" w:hint="eastAsia"/>
          <w:sz w:val="28"/>
          <w:szCs w:val="28"/>
        </w:rPr>
        <w:t>出，多次组织统计学院科研骨干开展国家级项目申报的论证会、讨论会，提高申报文本的质量，</w:t>
      </w:r>
      <w:r>
        <w:rPr>
          <w:rFonts w:ascii="楷体" w:eastAsia="楷体" w:hAnsi="楷体"/>
          <w:sz w:val="28"/>
          <w:szCs w:val="28"/>
        </w:rPr>
        <w:t>2016</w:t>
      </w:r>
      <w:r w:rsidR="009F4C62" w:rsidRPr="009F4C62">
        <w:rPr>
          <w:rFonts w:ascii="楷体" w:eastAsia="楷体" w:hAnsi="楷体"/>
          <w:sz w:val="28"/>
          <w:szCs w:val="28"/>
        </w:rPr>
        <w:t>-2018我院国家级项目申报数量和立项率名列全校前列。提升学科建设的质量，组织各学科建设负责人完成硕士点评估材料的撰写和完善工作，并接受专家论证与考核。扩大学科影响力，组织承办了 “一带一路”大数据论坛、2017大数据时代的智慧交通与物流国际会议暨第五届国际决策科学高峰论坛等多场国际学术会议，有效地宣传和提升了我校统计学科声誉。</w:t>
      </w:r>
    </w:p>
    <w:p w:rsidR="009F4C62" w:rsidRPr="009F4C62" w:rsidRDefault="009F4C62" w:rsidP="009F4C62">
      <w:pPr>
        <w:ind w:firstLineChars="200" w:firstLine="560"/>
        <w:rPr>
          <w:rFonts w:ascii="楷体" w:eastAsia="楷体" w:hAnsi="楷体"/>
          <w:sz w:val="28"/>
          <w:szCs w:val="28"/>
        </w:rPr>
      </w:pPr>
      <w:r w:rsidRPr="009F4C62">
        <w:rPr>
          <w:rFonts w:ascii="楷体" w:eastAsia="楷体" w:hAnsi="楷体"/>
          <w:sz w:val="28"/>
          <w:szCs w:val="28"/>
        </w:rPr>
        <w:t>2017年5月份开始临时代管学院教学工作，组织学院日常教学工作的顺利进行，申报了并获批“数据科学及大数据技术”、“金融数学”两个新专业，组织“全国大学生数学竞赛”和“全国大学生建模竞赛”等工作，组织完成“应用统计”新办专业学位授予专家评估审核工作，组织完成统计学“一流专业”评估工作，撰写统计学“一流专业”绩效考核实施方案。2017年10月开始主持统计学院行政工作以来，积极推进基层学术组织改革，理顺学部（所）内部关系，实行财权、事权下放，调动广大教师的积极性，有效地推动学科和专业建设，各学部（所）积极开展教研</w:t>
      </w:r>
      <w:r w:rsidRPr="009F4C62">
        <w:rPr>
          <w:rFonts w:ascii="楷体" w:eastAsia="楷体" w:hAnsi="楷体" w:hint="eastAsia"/>
          <w:sz w:val="28"/>
          <w:szCs w:val="28"/>
        </w:rPr>
        <w:t>室活动，教研活动频次显著增加，教学研究、科学研究气氛热烈。同时，实行学部各建设负责人目标考核，把学科建设、专业建设和个人教学科研结合起来实行综合考核，实现各负责人考核的合理性。注重人才引进工作，聘任两名“雁塔学者”，并协助组建了学科团队，积极挖掘人才，分两批前往国内知名</w:t>
      </w:r>
      <w:r w:rsidRPr="009F4C62">
        <w:rPr>
          <w:rFonts w:ascii="楷体" w:eastAsia="楷体" w:hAnsi="楷体" w:hint="eastAsia"/>
          <w:sz w:val="28"/>
          <w:szCs w:val="28"/>
        </w:rPr>
        <w:lastRenderedPageBreak/>
        <w:t>大学引进人才，强化和补充人才队伍，推动统计学科发展。对学院财务实行公开制，将“一流学科”、“一流专业”建设经费划拨各学部（所），实行经费内部结构控制，提高经费使用效率。积极推进学院行政人员及教师的管理，把教学、科研、学科专业建设和日常教研活动进行综合评价，实行</w:t>
      </w:r>
      <w:proofErr w:type="gramStart"/>
      <w:r w:rsidRPr="009F4C62">
        <w:rPr>
          <w:rFonts w:ascii="楷体" w:eastAsia="楷体" w:hAnsi="楷体" w:hint="eastAsia"/>
          <w:sz w:val="28"/>
          <w:szCs w:val="28"/>
        </w:rPr>
        <w:t>人员权要素</w:t>
      </w:r>
      <w:proofErr w:type="gramEnd"/>
      <w:r w:rsidRPr="009F4C62">
        <w:rPr>
          <w:rFonts w:ascii="楷体" w:eastAsia="楷体" w:hAnsi="楷体" w:hint="eastAsia"/>
          <w:sz w:val="28"/>
          <w:szCs w:val="28"/>
        </w:rPr>
        <w:t>考核体系，客观全面地对全体人员的工作业绩进行评价。</w:t>
      </w:r>
    </w:p>
    <w:p w:rsidR="009F4C62" w:rsidRPr="009F4C62" w:rsidRDefault="009F4C62" w:rsidP="009F4C62">
      <w:pPr>
        <w:ind w:firstLineChars="200" w:firstLine="560"/>
        <w:rPr>
          <w:rFonts w:ascii="楷体" w:eastAsia="楷体" w:hAnsi="楷体"/>
          <w:sz w:val="28"/>
          <w:szCs w:val="28"/>
        </w:rPr>
      </w:pPr>
      <w:r>
        <w:rPr>
          <w:rFonts w:ascii="楷体" w:eastAsia="楷体" w:hAnsi="楷体" w:hint="eastAsia"/>
          <w:sz w:val="28"/>
          <w:szCs w:val="28"/>
        </w:rPr>
        <w:t>本</w:t>
      </w:r>
      <w:r>
        <w:rPr>
          <w:rFonts w:ascii="楷体" w:eastAsia="楷体" w:hAnsi="楷体"/>
          <w:sz w:val="28"/>
          <w:szCs w:val="28"/>
        </w:rPr>
        <w:t>聘期，</w:t>
      </w:r>
      <w:r w:rsidR="00817C66">
        <w:rPr>
          <w:rFonts w:ascii="楷体" w:eastAsia="楷体" w:hAnsi="楷体" w:hint="eastAsia"/>
          <w:sz w:val="28"/>
          <w:szCs w:val="28"/>
        </w:rPr>
        <w:t>本人</w:t>
      </w:r>
      <w:r w:rsidR="002F4E22">
        <w:rPr>
          <w:rFonts w:ascii="楷体" w:eastAsia="楷体" w:hAnsi="楷体" w:hint="eastAsia"/>
          <w:sz w:val="28"/>
          <w:szCs w:val="28"/>
        </w:rPr>
        <w:t>主持</w:t>
      </w:r>
      <w:r w:rsidR="002F4E22">
        <w:rPr>
          <w:rFonts w:ascii="楷体" w:eastAsia="楷体" w:hAnsi="楷体"/>
          <w:sz w:val="28"/>
          <w:szCs w:val="28"/>
        </w:rPr>
        <w:t>工作</w:t>
      </w:r>
      <w:r w:rsidR="00A14EBC">
        <w:rPr>
          <w:rFonts w:ascii="楷体" w:eastAsia="楷体" w:hAnsi="楷体" w:hint="eastAsia"/>
          <w:sz w:val="28"/>
          <w:szCs w:val="28"/>
        </w:rPr>
        <w:t>同时</w:t>
      </w:r>
      <w:r w:rsidR="00817C66">
        <w:rPr>
          <w:rFonts w:ascii="楷体" w:eastAsia="楷体" w:hAnsi="楷体"/>
          <w:sz w:val="28"/>
          <w:szCs w:val="28"/>
        </w:rPr>
        <w:t>分管</w:t>
      </w:r>
      <w:r w:rsidR="00A14EBC">
        <w:rPr>
          <w:rFonts w:ascii="楷体" w:eastAsia="楷体" w:hAnsi="楷体" w:hint="eastAsia"/>
          <w:sz w:val="28"/>
          <w:szCs w:val="28"/>
        </w:rPr>
        <w:t>科研</w:t>
      </w:r>
      <w:r w:rsidR="00A14EBC">
        <w:rPr>
          <w:rFonts w:ascii="楷体" w:eastAsia="楷体" w:hAnsi="楷体"/>
          <w:sz w:val="28"/>
          <w:szCs w:val="28"/>
        </w:rPr>
        <w:t>工作，</w:t>
      </w:r>
      <w:r w:rsidRPr="009F4C62">
        <w:rPr>
          <w:rFonts w:ascii="楷体" w:eastAsia="楷体" w:hAnsi="楷体" w:hint="eastAsia"/>
          <w:sz w:val="28"/>
          <w:szCs w:val="28"/>
        </w:rPr>
        <w:t>组织和动员我院教师积极申报国家级科研项目，</w:t>
      </w:r>
      <w:r w:rsidRPr="009F4C62">
        <w:rPr>
          <w:rFonts w:ascii="楷体" w:eastAsia="楷体" w:hAnsi="楷体"/>
          <w:sz w:val="28"/>
          <w:szCs w:val="28"/>
        </w:rPr>
        <w:t>科研</w:t>
      </w:r>
      <w:bookmarkStart w:id="0" w:name="_GoBack"/>
      <w:bookmarkEnd w:id="0"/>
      <w:r w:rsidRPr="009F4C62">
        <w:rPr>
          <w:rFonts w:ascii="楷体" w:eastAsia="楷体" w:hAnsi="楷体"/>
          <w:sz w:val="28"/>
          <w:szCs w:val="28"/>
        </w:rPr>
        <w:t>成绩在全校名列前茅。社会服务取得显著成绩，组织和支持教师承担陕西省旅游局旅游抽样调查项目，统计数据作为官方数据公布，承担西安市垃圾处理及交通状况的社会调查项目，有关成果被中央和地方多家新闻媒体报道，引起有关部门的关注。承担了省学位办下达的统计学硕士点学科的省级教学改革研究项目1项，组织了统计学、数量经济学硕士研究生招生宣传、复试等相关工作，统计学、应用统计和数量经济学硕士录取学生人数逐年增加。</w:t>
      </w:r>
      <w:r w:rsidRPr="009F4C62">
        <w:rPr>
          <w:rFonts w:ascii="楷体" w:eastAsia="楷体" w:hAnsi="楷体" w:hint="eastAsia"/>
          <w:sz w:val="28"/>
          <w:szCs w:val="28"/>
        </w:rPr>
        <w:t>申请到西安统计研究院科研基地升级改造项目、</w:t>
      </w:r>
      <w:proofErr w:type="gramStart"/>
      <w:r w:rsidRPr="009F4C62">
        <w:rPr>
          <w:rFonts w:ascii="楷体" w:eastAsia="楷体" w:hAnsi="楷体" w:hint="eastAsia"/>
          <w:sz w:val="28"/>
          <w:szCs w:val="28"/>
        </w:rPr>
        <w:t>高端智库建设</w:t>
      </w:r>
      <w:proofErr w:type="gramEnd"/>
      <w:r w:rsidRPr="009F4C62">
        <w:rPr>
          <w:rFonts w:ascii="楷体" w:eastAsia="楷体" w:hAnsi="楷体" w:hint="eastAsia"/>
          <w:sz w:val="28"/>
          <w:szCs w:val="28"/>
        </w:rPr>
        <w:t>中央资金支持项目，获支持经费</w:t>
      </w:r>
      <w:r w:rsidRPr="009F4C62">
        <w:rPr>
          <w:rFonts w:ascii="楷体" w:eastAsia="楷体" w:hAnsi="楷体"/>
          <w:sz w:val="28"/>
          <w:szCs w:val="28"/>
        </w:rPr>
        <w:t>450万元，有效地推动了科研基地的建设。组织设立了科研基地面向本科开放的调查项目40余项，推动了统计学的人才培养。</w:t>
      </w:r>
    </w:p>
    <w:p w:rsidR="009F4C62" w:rsidRPr="009F4C62" w:rsidRDefault="00206E0F" w:rsidP="009F4C62">
      <w:pPr>
        <w:ind w:firstLineChars="200" w:firstLine="560"/>
        <w:rPr>
          <w:rFonts w:ascii="楷体" w:eastAsia="楷体" w:hAnsi="楷体"/>
          <w:sz w:val="28"/>
          <w:szCs w:val="28"/>
        </w:rPr>
      </w:pPr>
      <w:r>
        <w:rPr>
          <w:rFonts w:ascii="楷体" w:eastAsia="楷体" w:hAnsi="楷体"/>
          <w:sz w:val="28"/>
          <w:szCs w:val="28"/>
        </w:rPr>
        <w:t>2016</w:t>
      </w:r>
      <w:r w:rsidR="004E0DB4">
        <w:rPr>
          <w:rFonts w:ascii="楷体" w:eastAsia="楷体" w:hAnsi="楷体"/>
          <w:sz w:val="28"/>
          <w:szCs w:val="28"/>
        </w:rPr>
        <w:t>-2018</w:t>
      </w:r>
      <w:r w:rsidR="004E0DB4">
        <w:rPr>
          <w:rFonts w:ascii="楷体" w:eastAsia="楷体" w:hAnsi="楷体" w:hint="eastAsia"/>
          <w:sz w:val="28"/>
          <w:szCs w:val="28"/>
        </w:rPr>
        <w:t>聘</w:t>
      </w:r>
      <w:r w:rsidR="004E0DB4">
        <w:rPr>
          <w:rFonts w:ascii="楷体" w:eastAsia="楷体" w:hAnsi="楷体"/>
          <w:sz w:val="28"/>
          <w:szCs w:val="28"/>
        </w:rPr>
        <w:t>期</w:t>
      </w:r>
      <w:r w:rsidR="009F4C62" w:rsidRPr="009F4C62">
        <w:rPr>
          <w:rFonts w:ascii="楷体" w:eastAsia="楷体" w:hAnsi="楷体"/>
          <w:sz w:val="28"/>
          <w:szCs w:val="28"/>
        </w:rPr>
        <w:t>，本人承担了本科生、研究生《中级计量经济学》、《统计数据分析与实践》、《统计专题讲座》</w:t>
      </w:r>
      <w:r w:rsidR="004E0DB4">
        <w:rPr>
          <w:rFonts w:ascii="楷体" w:eastAsia="楷体" w:hAnsi="楷体" w:hint="eastAsia"/>
          <w:sz w:val="28"/>
          <w:szCs w:val="28"/>
        </w:rPr>
        <w:t>、</w:t>
      </w:r>
      <w:r w:rsidR="004E0DB4">
        <w:rPr>
          <w:rFonts w:ascii="楷体" w:eastAsia="楷体" w:hAnsi="楷体"/>
          <w:sz w:val="28"/>
          <w:szCs w:val="28"/>
        </w:rPr>
        <w:t>《</w:t>
      </w:r>
      <w:r w:rsidR="004E0DB4">
        <w:rPr>
          <w:rFonts w:ascii="楷体" w:eastAsia="楷体" w:hAnsi="楷体" w:hint="eastAsia"/>
          <w:sz w:val="28"/>
          <w:szCs w:val="28"/>
        </w:rPr>
        <w:t>多元</w:t>
      </w:r>
      <w:r w:rsidR="004E0DB4">
        <w:rPr>
          <w:rFonts w:ascii="楷体" w:eastAsia="楷体" w:hAnsi="楷体"/>
          <w:sz w:val="28"/>
          <w:szCs w:val="28"/>
        </w:rPr>
        <w:t>统计分析》</w:t>
      </w:r>
      <w:r w:rsidR="009F4C62" w:rsidRPr="009F4C62">
        <w:rPr>
          <w:rFonts w:ascii="楷体" w:eastAsia="楷体" w:hAnsi="楷体"/>
          <w:sz w:val="28"/>
          <w:szCs w:val="28"/>
        </w:rPr>
        <w:t>等课程的教学，教学效果良好，指导统计学硕士生9名，</w:t>
      </w:r>
      <w:r w:rsidR="004E0DB4">
        <w:rPr>
          <w:rFonts w:ascii="楷体" w:eastAsia="楷体" w:hAnsi="楷体" w:hint="eastAsia"/>
          <w:sz w:val="28"/>
          <w:szCs w:val="28"/>
        </w:rPr>
        <w:t>三</w:t>
      </w:r>
      <w:r w:rsidR="009F4C62" w:rsidRPr="009F4C62">
        <w:rPr>
          <w:rFonts w:ascii="楷体" w:eastAsia="楷体" w:hAnsi="楷体"/>
          <w:sz w:val="28"/>
          <w:szCs w:val="28"/>
        </w:rPr>
        <w:t>篇论文获校优秀硕士论文。本人积极从事科学研究工作，刻苦钻研，完成</w:t>
      </w:r>
      <w:r w:rsidR="004E0DB4">
        <w:rPr>
          <w:rFonts w:ascii="楷体" w:eastAsia="楷体" w:hAnsi="楷体" w:hint="eastAsia"/>
          <w:sz w:val="28"/>
          <w:szCs w:val="28"/>
        </w:rPr>
        <w:t>教育部</w:t>
      </w:r>
      <w:r w:rsidR="004E0DB4">
        <w:rPr>
          <w:rFonts w:ascii="楷体" w:eastAsia="楷体" w:hAnsi="楷体"/>
          <w:sz w:val="28"/>
          <w:szCs w:val="28"/>
        </w:rPr>
        <w:t>、</w:t>
      </w:r>
      <w:r w:rsidR="009F4C62" w:rsidRPr="009F4C62">
        <w:rPr>
          <w:rFonts w:ascii="楷体" w:eastAsia="楷体" w:hAnsi="楷体"/>
          <w:sz w:val="28"/>
          <w:szCs w:val="28"/>
        </w:rPr>
        <w:t>教</w:t>
      </w:r>
      <w:r w:rsidR="009F4C62" w:rsidRPr="009F4C62">
        <w:rPr>
          <w:rFonts w:ascii="楷体" w:eastAsia="楷体" w:hAnsi="楷体"/>
          <w:sz w:val="28"/>
          <w:szCs w:val="28"/>
        </w:rPr>
        <w:lastRenderedPageBreak/>
        <w:t>育厅下达专项研究项目</w:t>
      </w:r>
      <w:r w:rsidR="004E0DB4">
        <w:rPr>
          <w:rFonts w:ascii="楷体" w:eastAsia="楷体" w:hAnsi="楷体"/>
          <w:sz w:val="28"/>
          <w:szCs w:val="28"/>
        </w:rPr>
        <w:t>3</w:t>
      </w:r>
      <w:r w:rsidR="009F4C62" w:rsidRPr="009F4C62">
        <w:rPr>
          <w:rFonts w:ascii="楷体" w:eastAsia="楷体" w:hAnsi="楷体"/>
          <w:sz w:val="28"/>
          <w:szCs w:val="28"/>
        </w:rPr>
        <w:t>项，作为主要参与人参与省部级重大、重点科研项目3项，出版专著2部，在核心期刊发表学术论文</w:t>
      </w:r>
      <w:r w:rsidR="004E0DB4">
        <w:rPr>
          <w:rFonts w:ascii="楷体" w:eastAsia="楷体" w:hAnsi="楷体"/>
          <w:sz w:val="28"/>
          <w:szCs w:val="28"/>
        </w:rPr>
        <w:t>6</w:t>
      </w:r>
      <w:r w:rsidR="009F4C62" w:rsidRPr="009F4C62">
        <w:rPr>
          <w:rFonts w:ascii="楷体" w:eastAsia="楷体" w:hAnsi="楷体"/>
          <w:sz w:val="28"/>
          <w:szCs w:val="28"/>
        </w:rPr>
        <w:t>篇。</w:t>
      </w:r>
    </w:p>
    <w:p w:rsidR="009F4C62" w:rsidRPr="009F4C62" w:rsidRDefault="009F4C62" w:rsidP="009F4C62">
      <w:pPr>
        <w:ind w:firstLineChars="200" w:firstLine="560"/>
        <w:rPr>
          <w:rFonts w:ascii="楷体" w:eastAsia="楷体" w:hAnsi="楷体"/>
          <w:sz w:val="28"/>
          <w:szCs w:val="28"/>
        </w:rPr>
      </w:pPr>
      <w:r w:rsidRPr="009F4C62">
        <w:rPr>
          <w:rFonts w:ascii="楷体" w:eastAsia="楷体" w:hAnsi="楷体" w:hint="eastAsia"/>
          <w:sz w:val="28"/>
          <w:szCs w:val="28"/>
        </w:rPr>
        <w:t>本人担任学科</w:t>
      </w:r>
      <w:r w:rsidR="00A14EBC">
        <w:rPr>
          <w:rFonts w:ascii="楷体" w:eastAsia="楷体" w:hAnsi="楷体" w:hint="eastAsia"/>
          <w:sz w:val="28"/>
          <w:szCs w:val="28"/>
        </w:rPr>
        <w:t>、</w:t>
      </w:r>
      <w:proofErr w:type="gramStart"/>
      <w:r w:rsidRPr="009F4C62">
        <w:rPr>
          <w:rFonts w:ascii="楷体" w:eastAsia="楷体" w:hAnsi="楷体" w:hint="eastAsia"/>
          <w:sz w:val="28"/>
          <w:szCs w:val="28"/>
        </w:rPr>
        <w:t>科研副</w:t>
      </w:r>
      <w:proofErr w:type="gramEnd"/>
      <w:r w:rsidRPr="009F4C62">
        <w:rPr>
          <w:rFonts w:ascii="楷体" w:eastAsia="楷体" w:hAnsi="楷体" w:hint="eastAsia"/>
          <w:sz w:val="28"/>
          <w:szCs w:val="28"/>
        </w:rPr>
        <w:t>院长</w:t>
      </w:r>
      <w:r w:rsidR="004E0DB4">
        <w:rPr>
          <w:rFonts w:ascii="楷体" w:eastAsia="楷体" w:hAnsi="楷体" w:hint="eastAsia"/>
          <w:sz w:val="28"/>
          <w:szCs w:val="28"/>
        </w:rPr>
        <w:t>及</w:t>
      </w:r>
      <w:r w:rsidR="004E0DB4">
        <w:rPr>
          <w:rFonts w:ascii="楷体" w:eastAsia="楷体" w:hAnsi="楷体"/>
          <w:sz w:val="28"/>
          <w:szCs w:val="28"/>
        </w:rPr>
        <w:t>主持工作</w:t>
      </w:r>
      <w:r w:rsidRPr="009F4C62">
        <w:rPr>
          <w:rFonts w:ascii="楷体" w:eastAsia="楷体" w:hAnsi="楷体" w:hint="eastAsia"/>
          <w:sz w:val="28"/>
          <w:szCs w:val="28"/>
        </w:rPr>
        <w:t>以来，有关学科建设、科学研究的经费预算严格按照有关程序上报学院党政会议研究，并按照有关决定实施，费用支出按照财务制度要求支付，没有徇私舞弊的行为。有关工作事宜中，严格按照学校制度执行，未有违规事件发生。</w:t>
      </w:r>
    </w:p>
    <w:sectPr w:rsidR="009F4C62" w:rsidRPr="009F4C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2"/>
    <w:rsid w:val="000E2280"/>
    <w:rsid w:val="00206E0F"/>
    <w:rsid w:val="00232556"/>
    <w:rsid w:val="002F4E22"/>
    <w:rsid w:val="004E0DB4"/>
    <w:rsid w:val="00642569"/>
    <w:rsid w:val="00817C66"/>
    <w:rsid w:val="009F4C62"/>
    <w:rsid w:val="00A1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5DF1"/>
  <w15:chartTrackingRefBased/>
  <w15:docId w15:val="{3769BF0E-294A-4C0F-AAA1-04183AE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2018-10-09T06:19:00Z</dcterms:created>
  <dcterms:modified xsi:type="dcterms:W3CDTF">2018-10-09T23:50:00Z</dcterms:modified>
</cp:coreProperties>
</file>